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77" w:rsidRPr="00564B31" w:rsidRDefault="00891777" w:rsidP="00891777">
      <w:pPr>
        <w:spacing w:after="0"/>
        <w:jc w:val="center"/>
        <w:outlineLvl w:val="4"/>
        <w:rPr>
          <w:rFonts w:ascii="Verdana" w:eastAsia="Times New Roman" w:hAnsi="Verdana" w:cs="Times New Roman"/>
          <w:b/>
          <w:bCs/>
          <w:color w:val="115740"/>
          <w:spacing w:val="2"/>
          <w:sz w:val="20"/>
          <w:szCs w:val="20"/>
        </w:rPr>
      </w:pPr>
      <w:bookmarkStart w:id="0" w:name="_GoBack"/>
      <w:bookmarkEnd w:id="0"/>
      <w:r w:rsidRPr="00564B31">
        <w:rPr>
          <w:rFonts w:ascii="Verdana" w:hAnsi="Verdana"/>
          <w:noProof/>
          <w:sz w:val="20"/>
          <w:szCs w:val="20"/>
        </w:rPr>
        <w:drawing>
          <wp:inline distT="0" distB="0" distL="0" distR="0" wp14:anchorId="468E6E7D" wp14:editId="61319B82">
            <wp:extent cx="3339465" cy="453390"/>
            <wp:effectExtent l="0" t="0" r="0" b="3810"/>
            <wp:docPr id="1" name="Picture 1"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9465" cy="453390"/>
                    </a:xfrm>
                    <a:prstGeom prst="rect">
                      <a:avLst/>
                    </a:prstGeom>
                    <a:noFill/>
                    <a:ln>
                      <a:noFill/>
                    </a:ln>
                  </pic:spPr>
                </pic:pic>
              </a:graphicData>
            </a:graphic>
          </wp:inline>
        </w:drawing>
      </w:r>
    </w:p>
    <w:p w:rsidR="00891777" w:rsidRPr="00564B31" w:rsidRDefault="00891777" w:rsidP="00891777">
      <w:pPr>
        <w:spacing w:after="0"/>
        <w:jc w:val="center"/>
        <w:outlineLvl w:val="4"/>
        <w:rPr>
          <w:rFonts w:ascii="Verdana" w:eastAsia="Times New Roman" w:hAnsi="Verdana" w:cs="Times New Roman"/>
          <w:b/>
          <w:bCs/>
          <w:color w:val="115740"/>
          <w:spacing w:val="2"/>
          <w:sz w:val="20"/>
          <w:szCs w:val="20"/>
        </w:rPr>
      </w:pPr>
    </w:p>
    <w:p w:rsidR="00891777" w:rsidRPr="00564B31" w:rsidRDefault="00891777" w:rsidP="00891777">
      <w:pPr>
        <w:spacing w:after="0"/>
        <w:jc w:val="center"/>
        <w:outlineLvl w:val="4"/>
        <w:rPr>
          <w:rFonts w:ascii="Verdana" w:eastAsia="Times New Roman" w:hAnsi="Verdana" w:cs="Times New Roman"/>
          <w:b/>
          <w:bCs/>
          <w:color w:val="115740"/>
          <w:spacing w:val="2"/>
          <w:sz w:val="20"/>
          <w:szCs w:val="20"/>
        </w:rPr>
      </w:pPr>
      <w:r w:rsidRPr="00564B31">
        <w:rPr>
          <w:rFonts w:ascii="Verdana" w:eastAsia="Times New Roman" w:hAnsi="Verdana" w:cs="Times New Roman"/>
          <w:b/>
          <w:bCs/>
          <w:color w:val="115740"/>
          <w:spacing w:val="2"/>
          <w:sz w:val="20"/>
          <w:szCs w:val="20"/>
        </w:rPr>
        <w:t>Center for Accommodative Services</w:t>
      </w:r>
    </w:p>
    <w:p w:rsidR="00891777" w:rsidRPr="00EB2689" w:rsidRDefault="00C939AC" w:rsidP="00891777">
      <w:pPr>
        <w:tabs>
          <w:tab w:val="center" w:pos="4680"/>
          <w:tab w:val="right" w:pos="9360"/>
        </w:tabs>
        <w:spacing w:after="0" w:line="240" w:lineRule="auto"/>
        <w:jc w:val="center"/>
        <w:rPr>
          <w:rFonts w:ascii="Verdana" w:eastAsia="Times New Roman" w:hAnsi="Verdana" w:cs="Times New Roman"/>
          <w:color w:val="4F6228"/>
          <w:sz w:val="20"/>
          <w:szCs w:val="20"/>
        </w:rPr>
      </w:pPr>
      <w:hyperlink r:id="rId8" w:history="1">
        <w:r w:rsidR="00891777" w:rsidRPr="00EB2689">
          <w:rPr>
            <w:rFonts w:ascii="Verdana" w:eastAsia="Times New Roman" w:hAnsi="Verdana" w:cs="Times New Roman"/>
            <w:color w:val="4F6228"/>
            <w:sz w:val="20"/>
            <w:szCs w:val="20"/>
            <w:u w:val="single"/>
          </w:rPr>
          <w:t>accommodativeservices@paulsmiths.edu</w:t>
        </w:r>
      </w:hyperlink>
    </w:p>
    <w:p w:rsidR="00891777" w:rsidRPr="00EB2689" w:rsidRDefault="00891777" w:rsidP="00891777">
      <w:pPr>
        <w:widowControl w:val="0"/>
        <w:spacing w:before="98" w:after="0" w:line="240" w:lineRule="auto"/>
        <w:ind w:left="2880" w:right="-20" w:firstLine="720"/>
        <w:rPr>
          <w:rFonts w:ascii="Verdana" w:eastAsia="Times New Roman" w:hAnsi="Verdana" w:cs="Times New Roman"/>
          <w:b/>
          <w:color w:val="4F6228"/>
          <w:sz w:val="20"/>
          <w:szCs w:val="20"/>
        </w:rPr>
      </w:pPr>
      <w:r w:rsidRPr="00EB2689">
        <w:rPr>
          <w:rFonts w:ascii="Verdana" w:eastAsia="Times New Roman" w:hAnsi="Verdana" w:cs="Times New Roman"/>
          <w:b/>
          <w:color w:val="4F6228"/>
          <w:sz w:val="20"/>
          <w:szCs w:val="20"/>
        </w:rPr>
        <w:t>(518) 327-6414</w:t>
      </w:r>
    </w:p>
    <w:p w:rsidR="00891777" w:rsidRPr="00564B31" w:rsidRDefault="00891777" w:rsidP="00891777">
      <w:pPr>
        <w:spacing w:after="0"/>
        <w:outlineLvl w:val="4"/>
        <w:rPr>
          <w:rFonts w:ascii="Verdana" w:eastAsia="Times New Roman" w:hAnsi="Verdana" w:cs="Times New Roman"/>
          <w:b/>
          <w:bCs/>
          <w:color w:val="115740"/>
          <w:spacing w:val="2"/>
          <w:sz w:val="20"/>
          <w:szCs w:val="20"/>
        </w:rPr>
      </w:pPr>
    </w:p>
    <w:p w:rsidR="00891777" w:rsidRPr="00564B31" w:rsidRDefault="00891777" w:rsidP="00891777">
      <w:pPr>
        <w:spacing w:after="0"/>
        <w:outlineLvl w:val="4"/>
        <w:rPr>
          <w:rFonts w:ascii="Verdana" w:eastAsia="Times New Roman" w:hAnsi="Verdana" w:cs="Times New Roman"/>
          <w:b/>
          <w:bCs/>
          <w:color w:val="115740"/>
          <w:spacing w:val="2"/>
          <w:sz w:val="20"/>
          <w:szCs w:val="20"/>
        </w:rPr>
      </w:pPr>
    </w:p>
    <w:p w:rsidR="00891777" w:rsidRPr="00564B31" w:rsidRDefault="00891777" w:rsidP="00891777">
      <w:pPr>
        <w:spacing w:after="0"/>
        <w:ind w:left="720"/>
        <w:rPr>
          <w:rFonts w:ascii="Verdana" w:hAnsi="Verdana" w:cs="Times New Roman"/>
          <w:sz w:val="20"/>
          <w:szCs w:val="20"/>
        </w:rPr>
      </w:pPr>
    </w:p>
    <w:p w:rsidR="00891777" w:rsidRPr="00564B31" w:rsidRDefault="00891777" w:rsidP="00891777">
      <w:pPr>
        <w:spacing w:after="0"/>
        <w:outlineLvl w:val="4"/>
        <w:rPr>
          <w:rFonts w:ascii="Verdana" w:eastAsia="Times New Roman" w:hAnsi="Verdana" w:cs="Times New Roman"/>
          <w:bCs/>
          <w:spacing w:val="2"/>
          <w:sz w:val="20"/>
          <w:szCs w:val="20"/>
          <w:u w:val="single"/>
        </w:rPr>
      </w:pPr>
      <w:r>
        <w:rPr>
          <w:rFonts w:ascii="Verdana" w:eastAsia="Times New Roman" w:hAnsi="Verdana" w:cs="Times New Roman"/>
          <w:bCs/>
          <w:spacing w:val="2"/>
          <w:sz w:val="20"/>
          <w:szCs w:val="20"/>
          <w:u w:val="single"/>
        </w:rPr>
        <w:t>Emotional Support Animals (ESA)</w:t>
      </w:r>
      <w:r w:rsidRPr="00564B31">
        <w:rPr>
          <w:rFonts w:ascii="Verdana" w:eastAsia="Times New Roman" w:hAnsi="Verdana" w:cs="Times New Roman"/>
          <w:bCs/>
          <w:spacing w:val="2"/>
          <w:sz w:val="20"/>
          <w:szCs w:val="20"/>
          <w:u w:val="single"/>
        </w:rPr>
        <w:t xml:space="preserve"> in College Housing</w:t>
      </w:r>
    </w:p>
    <w:p w:rsidR="00891777" w:rsidRPr="00564B31" w:rsidRDefault="00891777" w:rsidP="00891777">
      <w:pPr>
        <w:spacing w:after="288"/>
        <w:rPr>
          <w:rFonts w:ascii="Verdana" w:eastAsia="Times New Roman" w:hAnsi="Verdana" w:cs="Times New Roman"/>
          <w:color w:val="000000"/>
          <w:spacing w:val="2"/>
          <w:sz w:val="20"/>
          <w:szCs w:val="20"/>
        </w:rPr>
      </w:pPr>
      <w:r w:rsidRPr="00564B31">
        <w:rPr>
          <w:rFonts w:ascii="Verdana" w:eastAsia="Times New Roman" w:hAnsi="Verdana" w:cs="Times New Roman"/>
          <w:color w:val="000000"/>
          <w:spacing w:val="2"/>
          <w:sz w:val="20"/>
          <w:szCs w:val="20"/>
        </w:rPr>
        <w:t xml:space="preserve">A request to have an </w:t>
      </w:r>
      <w:r>
        <w:rPr>
          <w:rFonts w:ascii="Verdana" w:eastAsia="Times New Roman" w:hAnsi="Verdana" w:cs="Times New Roman"/>
          <w:color w:val="000000"/>
          <w:spacing w:val="2"/>
          <w:sz w:val="20"/>
          <w:szCs w:val="20"/>
        </w:rPr>
        <w:t>ESA</w:t>
      </w:r>
      <w:r w:rsidRPr="00564B31">
        <w:rPr>
          <w:rFonts w:ascii="Verdana" w:eastAsia="Times New Roman" w:hAnsi="Verdana" w:cs="Times New Roman"/>
          <w:color w:val="000000"/>
          <w:spacing w:val="2"/>
          <w:sz w:val="20"/>
          <w:szCs w:val="20"/>
        </w:rPr>
        <w:t xml:space="preserve"> in college housing is considered a request for accommodation.</w:t>
      </w:r>
    </w:p>
    <w:p w:rsidR="00891777" w:rsidRPr="00564B31" w:rsidRDefault="00891777" w:rsidP="00891777">
      <w:pPr>
        <w:pStyle w:val="Style3"/>
        <w:widowControl/>
        <w:spacing w:line="276" w:lineRule="auto"/>
        <w:rPr>
          <w:rStyle w:val="FontStyle19"/>
          <w:rFonts w:ascii="Verdana" w:hAnsi="Verdana"/>
          <w:sz w:val="20"/>
          <w:szCs w:val="20"/>
        </w:rPr>
      </w:pPr>
      <w:r w:rsidRPr="00564B31">
        <w:rPr>
          <w:rStyle w:val="FontStyle19"/>
          <w:rFonts w:ascii="Verdana" w:hAnsi="Verdana"/>
          <w:sz w:val="20"/>
          <w:szCs w:val="20"/>
        </w:rPr>
        <w:t xml:space="preserve">HUD/Fair Housing regulation provides that emotional support animals be considered a reasonable accommodation in campus housing. Since HUD/Fair Housing regulations apply only to housing facilities the animal may not be allowed in other areas of campus. In order for an emotional support animal to be considered a reasonable accommodation, </w:t>
      </w:r>
      <w:r>
        <w:rPr>
          <w:rStyle w:val="FontStyle19"/>
          <w:rFonts w:ascii="Verdana" w:hAnsi="Verdana"/>
          <w:sz w:val="20"/>
          <w:szCs w:val="20"/>
        </w:rPr>
        <w:t>the following must be documented:</w:t>
      </w:r>
    </w:p>
    <w:p w:rsidR="00891777" w:rsidRPr="00923BEE" w:rsidRDefault="00891777" w:rsidP="00891777">
      <w:pPr>
        <w:pStyle w:val="ListParagraph"/>
        <w:numPr>
          <w:ilvl w:val="0"/>
          <w:numId w:val="1"/>
        </w:numPr>
        <w:shd w:val="clear" w:color="auto" w:fill="FFFFFF"/>
        <w:spacing w:after="0"/>
        <w:rPr>
          <w:rFonts w:ascii="Verdana" w:eastAsia="Times New Roman" w:hAnsi="Verdana" w:cs="Times New Roman"/>
          <w:color w:val="000000"/>
          <w:sz w:val="20"/>
          <w:szCs w:val="20"/>
        </w:rPr>
      </w:pPr>
      <w:r>
        <w:rPr>
          <w:rFonts w:ascii="Verdana" w:eastAsia="Times New Roman" w:hAnsi="Verdana" w:cs="Times New Roman"/>
          <w:color w:val="000000"/>
          <w:sz w:val="20"/>
          <w:szCs w:val="20"/>
        </w:rPr>
        <w:t>T</w:t>
      </w:r>
      <w:r w:rsidRPr="00923BEE">
        <w:rPr>
          <w:rFonts w:ascii="Verdana" w:eastAsia="Times New Roman" w:hAnsi="Verdana" w:cs="Times New Roman"/>
          <w:color w:val="000000"/>
          <w:sz w:val="20"/>
          <w:szCs w:val="20"/>
        </w:rPr>
        <w:t>he individual qualifies as a</w:t>
      </w:r>
      <w:r>
        <w:rPr>
          <w:rFonts w:ascii="Verdana" w:eastAsia="Times New Roman" w:hAnsi="Verdana" w:cs="Times New Roman"/>
          <w:color w:val="000000"/>
          <w:sz w:val="20"/>
          <w:szCs w:val="20"/>
        </w:rPr>
        <w:t xml:space="preserve"> person </w:t>
      </w:r>
      <w:r w:rsidRPr="00923BEE">
        <w:rPr>
          <w:rFonts w:ascii="Verdana" w:eastAsia="Times New Roman" w:hAnsi="Verdana" w:cs="Times New Roman"/>
          <w:color w:val="000000"/>
          <w:sz w:val="20"/>
          <w:szCs w:val="20"/>
        </w:rPr>
        <w:t xml:space="preserve">with a disability (i.e., has a physical or mental impairment that substantially limits one or more major life activities); </w:t>
      </w:r>
    </w:p>
    <w:p w:rsidR="00891777" w:rsidRPr="00564B31" w:rsidRDefault="00891777" w:rsidP="00891777">
      <w:pPr>
        <w:pStyle w:val="Style6"/>
        <w:widowControl/>
        <w:numPr>
          <w:ilvl w:val="0"/>
          <w:numId w:val="1"/>
        </w:numPr>
        <w:tabs>
          <w:tab w:val="left" w:pos="763"/>
        </w:tabs>
        <w:spacing w:line="276" w:lineRule="auto"/>
        <w:rPr>
          <w:rStyle w:val="FontStyle19"/>
          <w:rFonts w:ascii="Verdana" w:hAnsi="Verdana"/>
          <w:sz w:val="20"/>
          <w:szCs w:val="20"/>
        </w:rPr>
      </w:pPr>
      <w:r w:rsidRPr="00564B31">
        <w:rPr>
          <w:rStyle w:val="FontStyle19"/>
          <w:rFonts w:ascii="Verdana" w:hAnsi="Verdana"/>
          <w:sz w:val="20"/>
          <w:szCs w:val="20"/>
        </w:rPr>
        <w:t xml:space="preserve">A relationship </w:t>
      </w:r>
      <w:r>
        <w:rPr>
          <w:rStyle w:val="FontStyle19"/>
          <w:rFonts w:ascii="Verdana" w:hAnsi="Verdana"/>
          <w:sz w:val="20"/>
          <w:szCs w:val="20"/>
        </w:rPr>
        <w:t xml:space="preserve">exists </w:t>
      </w:r>
      <w:r w:rsidRPr="00564B31">
        <w:rPr>
          <w:rStyle w:val="FontStyle19"/>
          <w:rFonts w:ascii="Verdana" w:hAnsi="Verdana"/>
          <w:sz w:val="20"/>
          <w:szCs w:val="20"/>
        </w:rPr>
        <w:t>between the disability and the relief the animal provides.</w:t>
      </w:r>
    </w:p>
    <w:p w:rsidR="00891777" w:rsidRPr="00923BEE" w:rsidRDefault="00891777" w:rsidP="00891777">
      <w:pPr>
        <w:pStyle w:val="ListParagraph"/>
        <w:numPr>
          <w:ilvl w:val="0"/>
          <w:numId w:val="1"/>
        </w:numPr>
        <w:shd w:val="clear" w:color="auto" w:fill="FFFFFF"/>
        <w:spacing w:after="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ESA is necessary </w:t>
      </w:r>
      <w:r w:rsidRPr="00923BEE">
        <w:rPr>
          <w:rFonts w:ascii="Verdana" w:eastAsia="Times New Roman" w:hAnsi="Verdana" w:cs="Times New Roman"/>
          <w:color w:val="000000"/>
          <w:sz w:val="20"/>
          <w:szCs w:val="20"/>
        </w:rPr>
        <w:t xml:space="preserve">to afford the </w:t>
      </w:r>
      <w:r>
        <w:rPr>
          <w:rFonts w:ascii="Verdana" w:eastAsia="Times New Roman" w:hAnsi="Verdana" w:cs="Times New Roman"/>
          <w:color w:val="000000"/>
          <w:sz w:val="20"/>
          <w:szCs w:val="20"/>
        </w:rPr>
        <w:t xml:space="preserve">individual </w:t>
      </w:r>
      <w:r w:rsidRPr="00923BEE">
        <w:rPr>
          <w:rFonts w:ascii="Verdana" w:eastAsia="Times New Roman" w:hAnsi="Verdana" w:cs="Times New Roman"/>
          <w:color w:val="000000"/>
          <w:sz w:val="20"/>
          <w:szCs w:val="20"/>
        </w:rPr>
        <w:t>with a disability</w:t>
      </w:r>
      <w:r w:rsidR="00FB3FE0">
        <w:rPr>
          <w:rFonts w:ascii="Verdana" w:eastAsia="Times New Roman" w:hAnsi="Verdana" w:cs="Times New Roman"/>
          <w:color w:val="000000"/>
          <w:sz w:val="20"/>
          <w:szCs w:val="20"/>
        </w:rPr>
        <w:t xml:space="preserve"> </w:t>
      </w:r>
      <w:r w:rsidRPr="00923BEE">
        <w:rPr>
          <w:rFonts w:ascii="Verdana" w:eastAsia="Times New Roman" w:hAnsi="Verdana" w:cs="Times New Roman"/>
          <w:color w:val="000000"/>
          <w:sz w:val="20"/>
          <w:szCs w:val="20"/>
        </w:rPr>
        <w:t>an equa</w:t>
      </w:r>
      <w:r w:rsidR="00FB3FE0">
        <w:rPr>
          <w:rFonts w:ascii="Verdana" w:eastAsia="Times New Roman" w:hAnsi="Verdana" w:cs="Times New Roman"/>
          <w:color w:val="000000"/>
          <w:sz w:val="20"/>
          <w:szCs w:val="20"/>
        </w:rPr>
        <w:t>l opportunity to use and enjoy r</w:t>
      </w:r>
      <w:r w:rsidRPr="00923BEE">
        <w:rPr>
          <w:rFonts w:ascii="Verdana" w:eastAsia="Times New Roman" w:hAnsi="Verdana" w:cs="Times New Roman"/>
          <w:color w:val="000000"/>
          <w:sz w:val="20"/>
          <w:szCs w:val="20"/>
        </w:rPr>
        <w:t>esidential living (i.e.</w:t>
      </w:r>
      <w:r>
        <w:rPr>
          <w:rFonts w:ascii="Verdana" w:eastAsia="Times New Roman" w:hAnsi="Verdana" w:cs="Times New Roman"/>
          <w:color w:val="000000"/>
          <w:sz w:val="20"/>
          <w:szCs w:val="20"/>
        </w:rPr>
        <w:t>,</w:t>
      </w:r>
      <w:r w:rsidRPr="00923BEE">
        <w:rPr>
          <w:rFonts w:ascii="Verdana" w:eastAsia="Times New Roman" w:hAnsi="Verdana" w:cs="Times New Roman"/>
          <w:color w:val="000000"/>
          <w:sz w:val="20"/>
          <w:szCs w:val="20"/>
        </w:rPr>
        <w:t xml:space="preserve"> that the animal would provide emotional support that ameliorates one or more symptoms or effects of the disability).</w:t>
      </w:r>
    </w:p>
    <w:p w:rsidR="00891777" w:rsidRPr="00564B31" w:rsidRDefault="00891777" w:rsidP="00891777">
      <w:pPr>
        <w:spacing w:after="0"/>
        <w:rPr>
          <w:rFonts w:ascii="Verdana" w:hAnsi="Verdana" w:cs="Times New Roman"/>
          <w:sz w:val="20"/>
          <w:szCs w:val="20"/>
        </w:rPr>
      </w:pPr>
    </w:p>
    <w:p w:rsidR="00891777" w:rsidRPr="00564B31" w:rsidRDefault="00891777" w:rsidP="00891777">
      <w:pPr>
        <w:shd w:val="clear" w:color="auto" w:fill="FFFFFF"/>
        <w:spacing w:after="0"/>
        <w:rPr>
          <w:rFonts w:ascii="Verdana" w:eastAsia="Times New Roman" w:hAnsi="Verdana" w:cs="Times New Roman"/>
          <w:color w:val="000000"/>
          <w:sz w:val="20"/>
          <w:szCs w:val="20"/>
        </w:rPr>
      </w:pPr>
      <w:r w:rsidRPr="00564B31">
        <w:rPr>
          <w:rFonts w:ascii="Verdana" w:eastAsia="Times New Roman" w:hAnsi="Verdana" w:cs="Times New Roman"/>
          <w:color w:val="000000"/>
          <w:sz w:val="20"/>
          <w:szCs w:val="20"/>
        </w:rPr>
        <w:t xml:space="preserve">All requests will be considered on a case-by-case basis consistent with applicable laws.  PSC is committed to ensuring that the needs of all people with disabilities are met and will determine how to resolve any conflicts or problems as expeditiously as possible.  </w:t>
      </w:r>
    </w:p>
    <w:p w:rsidR="00891777" w:rsidRPr="00564B31" w:rsidRDefault="00891777" w:rsidP="00891777">
      <w:pPr>
        <w:shd w:val="clear" w:color="auto" w:fill="FFFFFF"/>
        <w:spacing w:after="0"/>
        <w:rPr>
          <w:rFonts w:ascii="Verdana" w:eastAsia="Times New Roman" w:hAnsi="Verdana" w:cs="Times New Roman"/>
          <w:color w:val="000000"/>
          <w:sz w:val="20"/>
          <w:szCs w:val="20"/>
        </w:rPr>
      </w:pPr>
    </w:p>
    <w:p w:rsidR="00891777" w:rsidRPr="00564B31" w:rsidRDefault="00891777" w:rsidP="00891777">
      <w:pPr>
        <w:shd w:val="clear" w:color="auto" w:fill="FFFFFF"/>
        <w:spacing w:after="0"/>
        <w:rPr>
          <w:rFonts w:ascii="Verdana" w:eastAsia="Times New Roman" w:hAnsi="Verdana" w:cs="Times New Roman"/>
          <w:color w:val="000000"/>
          <w:sz w:val="20"/>
          <w:szCs w:val="20"/>
        </w:rPr>
      </w:pPr>
      <w:r w:rsidRPr="00564B31">
        <w:rPr>
          <w:rFonts w:ascii="Verdana" w:eastAsia="Times New Roman" w:hAnsi="Verdana" w:cs="Times New Roman"/>
          <w:color w:val="000000"/>
          <w:sz w:val="20"/>
          <w:szCs w:val="20"/>
        </w:rPr>
        <w:t xml:space="preserve">If an individual has a disability that may be affected by the presence of animals, the Office of Center for Accommodative Services </w:t>
      </w:r>
      <w:r>
        <w:rPr>
          <w:rFonts w:ascii="Verdana" w:eastAsia="Times New Roman" w:hAnsi="Verdana" w:cs="Times New Roman"/>
          <w:color w:val="000000"/>
          <w:sz w:val="20"/>
          <w:szCs w:val="20"/>
        </w:rPr>
        <w:t xml:space="preserve">(CAS) </w:t>
      </w:r>
      <w:r w:rsidRPr="00564B31">
        <w:rPr>
          <w:rFonts w:ascii="Verdana" w:eastAsia="Times New Roman" w:hAnsi="Verdana" w:cs="Times New Roman"/>
          <w:color w:val="000000"/>
          <w:sz w:val="20"/>
          <w:szCs w:val="20"/>
        </w:rPr>
        <w:t xml:space="preserve">should be contacted.  </w:t>
      </w:r>
    </w:p>
    <w:p w:rsidR="00647AFE" w:rsidRDefault="00647AFE" w:rsidP="00891777"/>
    <w:sectPr w:rsidR="00647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B10F5"/>
    <w:multiLevelType w:val="hybridMultilevel"/>
    <w:tmpl w:val="FDF8B7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77"/>
    <w:rsid w:val="00312623"/>
    <w:rsid w:val="0038365A"/>
    <w:rsid w:val="003F0DDE"/>
    <w:rsid w:val="006044BE"/>
    <w:rsid w:val="00647AFE"/>
    <w:rsid w:val="00891777"/>
    <w:rsid w:val="00C939AC"/>
    <w:rsid w:val="00FB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777"/>
    <w:pPr>
      <w:ind w:left="720"/>
      <w:contextualSpacing/>
    </w:pPr>
  </w:style>
  <w:style w:type="paragraph" w:customStyle="1" w:styleId="Style3">
    <w:name w:val="Style3"/>
    <w:basedOn w:val="Normal"/>
    <w:uiPriority w:val="99"/>
    <w:rsid w:val="00891777"/>
    <w:pPr>
      <w:widowControl w:val="0"/>
      <w:autoSpaceDE w:val="0"/>
      <w:autoSpaceDN w:val="0"/>
      <w:adjustRightInd w:val="0"/>
      <w:spacing w:after="0" w:line="283" w:lineRule="exact"/>
    </w:pPr>
    <w:rPr>
      <w:rFonts w:ascii="Times New Roman" w:eastAsiaTheme="minorEastAsia" w:hAnsi="Times New Roman" w:cs="Times New Roman"/>
      <w:sz w:val="24"/>
      <w:szCs w:val="24"/>
    </w:rPr>
  </w:style>
  <w:style w:type="paragraph" w:customStyle="1" w:styleId="Style6">
    <w:name w:val="Style6"/>
    <w:basedOn w:val="Normal"/>
    <w:uiPriority w:val="99"/>
    <w:rsid w:val="0089177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9">
    <w:name w:val="Font Style19"/>
    <w:basedOn w:val="DefaultParagraphFont"/>
    <w:uiPriority w:val="99"/>
    <w:rsid w:val="00891777"/>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89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777"/>
    <w:pPr>
      <w:ind w:left="720"/>
      <w:contextualSpacing/>
    </w:pPr>
  </w:style>
  <w:style w:type="paragraph" w:customStyle="1" w:styleId="Style3">
    <w:name w:val="Style3"/>
    <w:basedOn w:val="Normal"/>
    <w:uiPriority w:val="99"/>
    <w:rsid w:val="00891777"/>
    <w:pPr>
      <w:widowControl w:val="0"/>
      <w:autoSpaceDE w:val="0"/>
      <w:autoSpaceDN w:val="0"/>
      <w:adjustRightInd w:val="0"/>
      <w:spacing w:after="0" w:line="283" w:lineRule="exact"/>
    </w:pPr>
    <w:rPr>
      <w:rFonts w:ascii="Times New Roman" w:eastAsiaTheme="minorEastAsia" w:hAnsi="Times New Roman" w:cs="Times New Roman"/>
      <w:sz w:val="24"/>
      <w:szCs w:val="24"/>
    </w:rPr>
  </w:style>
  <w:style w:type="paragraph" w:customStyle="1" w:styleId="Style6">
    <w:name w:val="Style6"/>
    <w:basedOn w:val="Normal"/>
    <w:uiPriority w:val="99"/>
    <w:rsid w:val="0089177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9">
    <w:name w:val="Font Style19"/>
    <w:basedOn w:val="DefaultParagraphFont"/>
    <w:uiPriority w:val="99"/>
    <w:rsid w:val="00891777"/>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89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mmodativeservices@paulsmiths.edu" TargetMode="External"/><Relationship Id="rId3" Type="http://schemas.microsoft.com/office/2007/relationships/stylesWithEffects" Target="stylesWithEffects.xml"/><Relationship Id="rId7" Type="http://schemas.openxmlformats.org/officeDocument/2006/relationships/image" Target="cid:image001.jpg@01CE524E.11970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McCarty</dc:creator>
  <cp:lastModifiedBy>Roxanne McCarty</cp:lastModifiedBy>
  <cp:revision>2</cp:revision>
  <cp:lastPrinted>2016-09-07T13:43:00Z</cp:lastPrinted>
  <dcterms:created xsi:type="dcterms:W3CDTF">2016-09-07T13:43:00Z</dcterms:created>
  <dcterms:modified xsi:type="dcterms:W3CDTF">2016-09-07T13:43:00Z</dcterms:modified>
</cp:coreProperties>
</file>